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A7" w:rsidRPr="00D004FC" w:rsidRDefault="004D28A7" w:rsidP="00D004FC">
      <w:pPr>
        <w:spacing w:after="0" w:line="276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3A669A" w:rsidRPr="00D004FC" w:rsidRDefault="0039714D" w:rsidP="00D004FC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GUÍA DE</w:t>
      </w:r>
      <w:r w:rsidR="00223739">
        <w:rPr>
          <w:rFonts w:ascii="Arial" w:hAnsi="Arial" w:cs="Arial"/>
          <w:b/>
          <w:sz w:val="28"/>
        </w:rPr>
        <w:t xml:space="preserve"> PROTOCOLO DE INVESTIGACIÓN</w:t>
      </w:r>
    </w:p>
    <w:p w:rsidR="003A669A" w:rsidRPr="00D004FC" w:rsidRDefault="003A669A" w:rsidP="00D004FC">
      <w:pPr>
        <w:spacing w:after="0" w:line="276" w:lineRule="auto"/>
        <w:jc w:val="center"/>
        <w:rPr>
          <w:rFonts w:ascii="Arial" w:hAnsi="Arial" w:cs="Arial"/>
        </w:rPr>
      </w:pPr>
    </w:p>
    <w:p w:rsidR="001B048D" w:rsidRPr="00D004FC" w:rsidRDefault="001B048D" w:rsidP="00D004FC">
      <w:pPr>
        <w:spacing w:after="0" w:line="276" w:lineRule="auto"/>
        <w:jc w:val="center"/>
        <w:rPr>
          <w:rFonts w:ascii="Arial" w:hAnsi="Arial" w:cs="Arial"/>
        </w:rPr>
      </w:pPr>
    </w:p>
    <w:p w:rsidR="00223739" w:rsidRDefault="005A7A4A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C</w:t>
      </w:r>
      <w:r w:rsidR="00223739" w:rsidRPr="00223739">
        <w:rPr>
          <w:rFonts w:ascii="Arial" w:hAnsi="Arial" w:cs="Arial"/>
        </w:rPr>
        <w:t>omité de Investigación ha preparado este documento con la intención de que sirva como</w:t>
      </w:r>
      <w:r w:rsidR="003971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guía</w:t>
      </w:r>
      <w:r w:rsidR="00223739" w:rsidRPr="00223739">
        <w:rPr>
          <w:rFonts w:ascii="Arial" w:hAnsi="Arial" w:cs="Arial"/>
        </w:rPr>
        <w:t xml:space="preserve"> de cómo se puede integrar un protocolo de investigación, presentando brevemente</w:t>
      </w:r>
      <w:r w:rsidR="0039714D">
        <w:rPr>
          <w:rFonts w:ascii="Arial" w:hAnsi="Arial" w:cs="Arial"/>
        </w:rPr>
        <w:t xml:space="preserve"> </w:t>
      </w:r>
      <w:r w:rsidR="00223739" w:rsidRPr="00223739">
        <w:rPr>
          <w:rFonts w:ascii="Arial" w:hAnsi="Arial" w:cs="Arial"/>
        </w:rPr>
        <w:t>el contenido y explicación somera de los puntos que se deben incluir.</w:t>
      </w:r>
    </w:p>
    <w:p w:rsidR="005A7A4A" w:rsidRDefault="005A7A4A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39714D" w:rsidRPr="00223739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39714D" w:rsidRP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</w:rPr>
      </w:pPr>
      <w:r w:rsidRPr="0039714D">
        <w:rPr>
          <w:rFonts w:ascii="Arial" w:hAnsi="Arial" w:cs="Arial"/>
          <w:b/>
        </w:rPr>
        <w:t>1. Título del proyecto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223739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223739">
        <w:rPr>
          <w:rFonts w:ascii="Arial" w:hAnsi="Arial" w:cs="Arial"/>
        </w:rPr>
        <w:t>Se recomienda enunciar con el menor número posible de palabras la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esencia de la investigación. Delimitando y simplificando el objetivo de la investigación a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fin de describir apropiadamente el contenido del proyecto.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39714D" w:rsidRP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</w:rPr>
      </w:pPr>
      <w:r w:rsidRPr="0039714D">
        <w:rPr>
          <w:rFonts w:ascii="Arial" w:hAnsi="Arial" w:cs="Arial"/>
          <w:b/>
        </w:rPr>
        <w:t>2. Autores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223739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223739">
        <w:rPr>
          <w:rFonts w:ascii="Arial" w:hAnsi="Arial" w:cs="Arial"/>
        </w:rPr>
        <w:t>Incluirlos considerando el orden de participación</w:t>
      </w:r>
      <w:r w:rsidR="00AB64AF">
        <w:rPr>
          <w:rFonts w:ascii="Arial" w:hAnsi="Arial" w:cs="Arial"/>
        </w:rPr>
        <w:t xml:space="preserve"> y filiación institucional.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39714D" w:rsidRPr="0039714D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</w:rPr>
      </w:pPr>
      <w:r w:rsidRPr="0039714D">
        <w:rPr>
          <w:rFonts w:ascii="Arial" w:hAnsi="Arial" w:cs="Arial"/>
          <w:b/>
        </w:rPr>
        <w:t>3</w:t>
      </w:r>
      <w:r w:rsidR="0039714D" w:rsidRPr="0039714D">
        <w:rPr>
          <w:rFonts w:ascii="Arial" w:hAnsi="Arial" w:cs="Arial"/>
          <w:b/>
        </w:rPr>
        <w:t>. Antecedentes o Marco Teórico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223739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223739">
        <w:rPr>
          <w:rFonts w:ascii="Arial" w:hAnsi="Arial" w:cs="Arial"/>
        </w:rPr>
        <w:t xml:space="preserve">Debe contener una descripción del estado </w:t>
      </w:r>
      <w:r w:rsidR="0039714D" w:rsidRPr="00223739">
        <w:rPr>
          <w:rFonts w:ascii="Arial" w:hAnsi="Arial" w:cs="Arial"/>
        </w:rPr>
        <w:t>actual</w:t>
      </w:r>
      <w:r w:rsidRPr="00223739">
        <w:rPr>
          <w:rFonts w:ascii="Arial" w:hAnsi="Arial" w:cs="Arial"/>
        </w:rPr>
        <w:t xml:space="preserve"> del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conocimiento empírico y científico que fundamente el estudio. En los estudios cualitativos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corresponde al marco teórico-referencial en donde se ubica la investigación, es decir fuente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de información y nunca modelo teórico. En ambos se recomienda hacer una revisión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exhaustiva, actualizada, relevante y cuidadosa de la literatura sobre el tema. Es fundamental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anotar las referencias bibliográficas en la sección correspondiente.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39714D" w:rsidRP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</w:rPr>
      </w:pPr>
      <w:r w:rsidRPr="0039714D">
        <w:rPr>
          <w:rFonts w:ascii="Arial" w:hAnsi="Arial" w:cs="Arial"/>
          <w:b/>
        </w:rPr>
        <w:t>4. Planteamiento del Problema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223739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223739">
        <w:rPr>
          <w:rFonts w:ascii="Arial" w:hAnsi="Arial" w:cs="Arial"/>
        </w:rPr>
        <w:t>Corresponde a la especificación de la pregunta que se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quiere contestar, debe incluir una descripción clara de lo que se propone conocer, probar o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resolver mediante la investigación. En el caso de estudios cualitativos, señalar el área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problematizadora del estudio en la que es posible encontrar varios problemas entrelazados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que se van vislumbrando conforme avanza la investigación.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39714D" w:rsidRP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</w:rPr>
      </w:pPr>
      <w:r w:rsidRPr="0039714D">
        <w:rPr>
          <w:rFonts w:ascii="Arial" w:hAnsi="Arial" w:cs="Arial"/>
          <w:b/>
        </w:rPr>
        <w:t>5. Justificación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223739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223739">
        <w:rPr>
          <w:rFonts w:ascii="Arial" w:hAnsi="Arial" w:cs="Arial"/>
        </w:rPr>
        <w:t>Argumentación sobre la relevancia del proyecto, tanto por la importancia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 xml:space="preserve">del problema como por las conclusiones que se esperan de la investigación. Puede </w:t>
      </w:r>
      <w:r w:rsidR="0039714D" w:rsidRPr="00223739">
        <w:rPr>
          <w:rFonts w:ascii="Arial" w:hAnsi="Arial" w:cs="Arial"/>
        </w:rPr>
        <w:t>incluirse,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además, comentarios sobre los resultados esperados y su posible aplicación.</w:t>
      </w:r>
      <w:r w:rsidR="0039714D">
        <w:rPr>
          <w:rFonts w:ascii="Arial" w:hAnsi="Arial" w:cs="Arial"/>
        </w:rPr>
        <w:t xml:space="preserve"> 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39714D" w:rsidRDefault="003971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9714D" w:rsidRP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</w:rPr>
      </w:pPr>
      <w:r w:rsidRPr="0039714D">
        <w:rPr>
          <w:rFonts w:ascii="Arial" w:hAnsi="Arial" w:cs="Arial"/>
          <w:b/>
        </w:rPr>
        <w:lastRenderedPageBreak/>
        <w:t>6. Objetivos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223739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223739">
        <w:rPr>
          <w:rFonts w:ascii="Arial" w:hAnsi="Arial" w:cs="Arial"/>
        </w:rPr>
        <w:t>En ambos enfoques deberán expresar los logros directos que se pretende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alcanzar, es decir propósito que se espera lograr con el estudio. De ellos deben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desprenderse las estrategias y los procedimientos metodológicos.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39714D" w:rsidRP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</w:rPr>
      </w:pPr>
      <w:r w:rsidRPr="0039714D">
        <w:rPr>
          <w:rFonts w:ascii="Arial" w:hAnsi="Arial" w:cs="Arial"/>
          <w:b/>
        </w:rPr>
        <w:t>7. Hipótesis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223739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223739">
        <w:rPr>
          <w:rFonts w:ascii="Arial" w:hAnsi="Arial" w:cs="Arial"/>
        </w:rPr>
        <w:t>En caso de que el estudio la requiera, se sugiere bosquejarla en forma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afirmativa como posible respuesta a los problemas planteados. Son suposiciones que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establecen relaciones entre hechos y que se aceptan tentativamente. Debe ser formulada en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forma clara y precisa. En los estudios cualitativos no se formula una hipótesis a verificar, se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está abierto a todas las hipótesis posibles que vayan surgiendo del estudio.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39714D" w:rsidRP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</w:rPr>
      </w:pPr>
      <w:r w:rsidRPr="0039714D">
        <w:rPr>
          <w:rFonts w:ascii="Arial" w:hAnsi="Arial" w:cs="Arial"/>
          <w:b/>
        </w:rPr>
        <w:t>8. Metodología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223739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223739">
        <w:rPr>
          <w:rFonts w:ascii="Arial" w:hAnsi="Arial" w:cs="Arial"/>
        </w:rPr>
        <w:t>El método que se vaya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a emplear depende de la naturaleza del problema a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estudiar. En esta sección se debe dar suficiente información para que el proyecto pueda ser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reproducido. A continuación, se señalan los puntos que deben describirse: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39714D" w:rsidRDefault="00223739" w:rsidP="0039714D">
      <w:pPr>
        <w:pStyle w:val="Prrafodelista"/>
        <w:numPr>
          <w:ilvl w:val="0"/>
          <w:numId w:val="22"/>
        </w:num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39714D">
        <w:rPr>
          <w:rFonts w:ascii="Arial" w:hAnsi="Arial" w:cs="Arial"/>
          <w:b/>
        </w:rPr>
        <w:t>Diseño de la investigación.</w:t>
      </w:r>
      <w:r w:rsidRPr="0039714D">
        <w:rPr>
          <w:rFonts w:ascii="Arial" w:hAnsi="Arial" w:cs="Arial"/>
        </w:rPr>
        <w:t xml:space="preserve"> Se refiere a la estrategia general de la investigación, se debe</w:t>
      </w:r>
      <w:r w:rsidR="0039714D" w:rsidRPr="0039714D">
        <w:rPr>
          <w:rFonts w:ascii="Arial" w:hAnsi="Arial" w:cs="Arial"/>
        </w:rPr>
        <w:t xml:space="preserve"> </w:t>
      </w:r>
      <w:r w:rsidRPr="0039714D">
        <w:rPr>
          <w:rFonts w:ascii="Arial" w:hAnsi="Arial" w:cs="Arial"/>
        </w:rPr>
        <w:t>especificar el tipo de método o métodos que se utilizarán y el diseño seleccionado. Dentro</w:t>
      </w:r>
      <w:r w:rsidR="0039714D" w:rsidRPr="0039714D">
        <w:rPr>
          <w:rFonts w:ascii="Arial" w:hAnsi="Arial" w:cs="Arial"/>
        </w:rPr>
        <w:t xml:space="preserve"> </w:t>
      </w:r>
      <w:r w:rsidRPr="0039714D">
        <w:rPr>
          <w:rFonts w:ascii="Arial" w:hAnsi="Arial" w:cs="Arial"/>
        </w:rPr>
        <w:t>de los estudios cualitativos existen diferentes metodologías, describir detalladamente la que</w:t>
      </w:r>
      <w:r w:rsidR="0039714D" w:rsidRPr="0039714D">
        <w:rPr>
          <w:rFonts w:ascii="Arial" w:hAnsi="Arial" w:cs="Arial"/>
        </w:rPr>
        <w:t xml:space="preserve"> </w:t>
      </w:r>
      <w:r w:rsidRPr="0039714D">
        <w:rPr>
          <w:rFonts w:ascii="Arial" w:hAnsi="Arial" w:cs="Arial"/>
        </w:rPr>
        <w:t>se utilizará.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39714D" w:rsidRDefault="00223739" w:rsidP="0039714D">
      <w:pPr>
        <w:pStyle w:val="Prrafodelista"/>
        <w:numPr>
          <w:ilvl w:val="0"/>
          <w:numId w:val="22"/>
        </w:num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39714D">
        <w:rPr>
          <w:rFonts w:ascii="Arial" w:hAnsi="Arial" w:cs="Arial"/>
          <w:b/>
        </w:rPr>
        <w:t>Definición de la población.</w:t>
      </w:r>
      <w:r w:rsidRPr="0039714D">
        <w:rPr>
          <w:rFonts w:ascii="Arial" w:hAnsi="Arial" w:cs="Arial"/>
        </w:rPr>
        <w:t xml:space="preserve"> Si es una muestra aleatoria especificar los criterios de</w:t>
      </w:r>
      <w:r w:rsidR="0039714D" w:rsidRPr="0039714D">
        <w:rPr>
          <w:rFonts w:ascii="Arial" w:hAnsi="Arial" w:cs="Arial"/>
        </w:rPr>
        <w:t xml:space="preserve"> </w:t>
      </w:r>
      <w:r w:rsidRPr="0039714D">
        <w:rPr>
          <w:rFonts w:ascii="Arial" w:hAnsi="Arial" w:cs="Arial"/>
        </w:rPr>
        <w:t>inclusión, exclusión y eliminación. Mencionar las formas de selección de la muestra y el</w:t>
      </w:r>
      <w:r w:rsidR="0039714D" w:rsidRPr="0039714D">
        <w:rPr>
          <w:rFonts w:ascii="Arial" w:hAnsi="Arial" w:cs="Arial"/>
        </w:rPr>
        <w:t xml:space="preserve"> </w:t>
      </w:r>
      <w:r w:rsidRPr="0039714D">
        <w:rPr>
          <w:rFonts w:ascii="Arial" w:hAnsi="Arial" w:cs="Arial"/>
        </w:rPr>
        <w:t>cálculo de su tamaño. Si se trata de una muestra intencional donde es prioritaria la profundidad sobre la extensión (estudios cualitativos) señalar las características de la</w:t>
      </w:r>
      <w:r w:rsidR="0039714D" w:rsidRPr="0039714D">
        <w:rPr>
          <w:rFonts w:ascii="Arial" w:hAnsi="Arial" w:cs="Arial"/>
        </w:rPr>
        <w:t xml:space="preserve"> </w:t>
      </w:r>
      <w:r w:rsidRPr="0039714D">
        <w:rPr>
          <w:rFonts w:ascii="Arial" w:hAnsi="Arial" w:cs="Arial"/>
        </w:rPr>
        <w:t>misma.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39714D" w:rsidRDefault="00223739" w:rsidP="0039714D">
      <w:pPr>
        <w:pStyle w:val="Prrafodelista"/>
        <w:numPr>
          <w:ilvl w:val="0"/>
          <w:numId w:val="22"/>
        </w:num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39714D">
        <w:rPr>
          <w:rFonts w:ascii="Arial" w:hAnsi="Arial" w:cs="Arial"/>
          <w:b/>
        </w:rPr>
        <w:t>Definición de variables.</w:t>
      </w:r>
      <w:r w:rsidRPr="0039714D">
        <w:rPr>
          <w:rFonts w:ascii="Arial" w:hAnsi="Arial" w:cs="Arial"/>
        </w:rPr>
        <w:t xml:space="preserve"> Características que se pretenden observar o medir en la población</w:t>
      </w:r>
      <w:r w:rsidR="0039714D" w:rsidRPr="0039714D">
        <w:rPr>
          <w:rFonts w:ascii="Arial" w:hAnsi="Arial" w:cs="Arial"/>
        </w:rPr>
        <w:t xml:space="preserve"> </w:t>
      </w:r>
      <w:r w:rsidRPr="0039714D">
        <w:rPr>
          <w:rFonts w:ascii="Arial" w:hAnsi="Arial" w:cs="Arial"/>
        </w:rPr>
        <w:t xml:space="preserve">en estudio, se debe describir su conceptualización y su </w:t>
      </w:r>
      <w:proofErr w:type="spellStart"/>
      <w:r w:rsidRPr="0039714D">
        <w:rPr>
          <w:rFonts w:ascii="Arial" w:hAnsi="Arial" w:cs="Arial"/>
        </w:rPr>
        <w:t>operacionalidad</w:t>
      </w:r>
      <w:proofErr w:type="spellEnd"/>
      <w:r w:rsidRPr="0039714D">
        <w:rPr>
          <w:rFonts w:ascii="Arial" w:hAnsi="Arial" w:cs="Arial"/>
        </w:rPr>
        <w:t>, así como las</w:t>
      </w:r>
      <w:r w:rsidR="0039714D" w:rsidRPr="0039714D">
        <w:rPr>
          <w:rFonts w:ascii="Arial" w:hAnsi="Arial" w:cs="Arial"/>
        </w:rPr>
        <w:t xml:space="preserve"> </w:t>
      </w:r>
      <w:r w:rsidRPr="0039714D">
        <w:rPr>
          <w:rFonts w:ascii="Arial" w:hAnsi="Arial" w:cs="Arial"/>
        </w:rPr>
        <w:t>unidades de medida a emplear y las escalas de medición.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39714D" w:rsidRDefault="00223739" w:rsidP="0039714D">
      <w:pPr>
        <w:pStyle w:val="Prrafodelista"/>
        <w:numPr>
          <w:ilvl w:val="0"/>
          <w:numId w:val="22"/>
        </w:num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39714D">
        <w:rPr>
          <w:rFonts w:ascii="Arial" w:hAnsi="Arial" w:cs="Arial"/>
          <w:b/>
        </w:rPr>
        <w:t>Técnicas, instrumentos y procedimientos de recolección de la información.</w:t>
      </w:r>
      <w:r w:rsidRPr="0039714D">
        <w:rPr>
          <w:rFonts w:ascii="Arial" w:hAnsi="Arial" w:cs="Arial"/>
        </w:rPr>
        <w:t xml:space="preserve"> Se debe</w:t>
      </w:r>
      <w:r w:rsidR="0039714D" w:rsidRPr="0039714D">
        <w:rPr>
          <w:rFonts w:ascii="Arial" w:hAnsi="Arial" w:cs="Arial"/>
        </w:rPr>
        <w:t xml:space="preserve"> </w:t>
      </w:r>
      <w:r w:rsidRPr="0039714D">
        <w:rPr>
          <w:rFonts w:ascii="Arial" w:hAnsi="Arial" w:cs="Arial"/>
        </w:rPr>
        <w:t>indicar cuales y como serán utilizadas las técnicas y los instrumentos para la obtención de</w:t>
      </w:r>
      <w:r w:rsidR="0039714D" w:rsidRPr="0039714D">
        <w:rPr>
          <w:rFonts w:ascii="Arial" w:hAnsi="Arial" w:cs="Arial"/>
        </w:rPr>
        <w:t xml:space="preserve"> </w:t>
      </w:r>
      <w:r w:rsidRPr="0039714D">
        <w:rPr>
          <w:rFonts w:ascii="Arial" w:hAnsi="Arial" w:cs="Arial"/>
        </w:rPr>
        <w:t>la información. Así mismo, cada uno de los pasos a seguir para obtener la información y la</w:t>
      </w:r>
      <w:r w:rsidR="0039714D" w:rsidRPr="0039714D">
        <w:rPr>
          <w:rFonts w:ascii="Arial" w:hAnsi="Arial" w:cs="Arial"/>
        </w:rPr>
        <w:t xml:space="preserve"> </w:t>
      </w:r>
      <w:r w:rsidRPr="0039714D">
        <w:rPr>
          <w:rFonts w:ascii="Arial" w:hAnsi="Arial" w:cs="Arial"/>
        </w:rPr>
        <w:t>cédula en donde se van a registrar los datos.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39714D" w:rsidRPr="0039714D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</w:rPr>
      </w:pPr>
      <w:r w:rsidRPr="0039714D">
        <w:rPr>
          <w:rFonts w:ascii="Arial" w:hAnsi="Arial" w:cs="Arial"/>
          <w:b/>
        </w:rPr>
        <w:t>9. Análisis e in</w:t>
      </w:r>
      <w:r w:rsidR="0039714D" w:rsidRPr="0039714D">
        <w:rPr>
          <w:rFonts w:ascii="Arial" w:hAnsi="Arial" w:cs="Arial"/>
          <w:b/>
        </w:rPr>
        <w:t>terpretación de los resultados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223739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223739">
        <w:rPr>
          <w:rFonts w:ascii="Arial" w:hAnsi="Arial" w:cs="Arial"/>
        </w:rPr>
        <w:t>Debe señalar la manera en que se realizará el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recuento, la tabulación y el plan de manejo estadístico, o bien en los estudios cualitativos se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debe señalar el proceso por el cual se pretende llegar a las estructuras particulares de los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casos estudiados y las estructuras generales que lo integran.</w:t>
      </w:r>
    </w:p>
    <w:p w:rsidR="0039714D" w:rsidRPr="0039714D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</w:rPr>
      </w:pPr>
      <w:r w:rsidRPr="0039714D">
        <w:rPr>
          <w:rFonts w:ascii="Arial" w:hAnsi="Arial" w:cs="Arial"/>
          <w:b/>
        </w:rPr>
        <w:lastRenderedPageBreak/>
        <w:t>10.</w:t>
      </w:r>
      <w:r w:rsidR="0039714D" w:rsidRPr="0039714D">
        <w:rPr>
          <w:rFonts w:ascii="Arial" w:hAnsi="Arial" w:cs="Arial"/>
          <w:b/>
        </w:rPr>
        <w:t xml:space="preserve"> Recursos</w:t>
      </w:r>
    </w:p>
    <w:p w:rsidR="00223739" w:rsidRPr="00223739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223739">
        <w:rPr>
          <w:rFonts w:ascii="Arial" w:hAnsi="Arial" w:cs="Arial"/>
        </w:rPr>
        <w:t>Anotar la cantidad y características, estos pueden ser humanos, materiales y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financieros.</w:t>
      </w:r>
    </w:p>
    <w:p w:rsidR="0039714D" w:rsidRP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</w:rPr>
      </w:pPr>
    </w:p>
    <w:p w:rsidR="0039714D" w:rsidRPr="0039714D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</w:rPr>
      </w:pPr>
      <w:r w:rsidRPr="0039714D">
        <w:rPr>
          <w:rFonts w:ascii="Arial" w:hAnsi="Arial" w:cs="Arial"/>
          <w:b/>
        </w:rPr>
        <w:t>11. Asp</w:t>
      </w:r>
      <w:r w:rsidR="0039714D" w:rsidRPr="0039714D">
        <w:rPr>
          <w:rFonts w:ascii="Arial" w:hAnsi="Arial" w:cs="Arial"/>
          <w:b/>
        </w:rPr>
        <w:t>ectos éticos y de bioseguridad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223739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223739">
        <w:rPr>
          <w:rFonts w:ascii="Arial" w:hAnsi="Arial" w:cs="Arial"/>
        </w:rPr>
        <w:t>Señalar las implicaciones éticas de estudios, los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procedimientos peligrosos y anexar el formato de consentimiento informado.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39714D" w:rsidRP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</w:rPr>
      </w:pPr>
      <w:r w:rsidRPr="0039714D">
        <w:rPr>
          <w:rFonts w:ascii="Arial" w:hAnsi="Arial" w:cs="Arial"/>
          <w:b/>
        </w:rPr>
        <w:t>12. Cronograma de actividades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223739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223739">
        <w:rPr>
          <w:rFonts w:ascii="Arial" w:hAnsi="Arial" w:cs="Arial"/>
        </w:rPr>
        <w:t>Señalar cada una de las actividades en relación al tiempo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>en el que se planea realizar. Es recomendable anexar una gráfica de Gantt.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39714D" w:rsidRP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  <w:b/>
        </w:rPr>
      </w:pPr>
      <w:r w:rsidRPr="0039714D">
        <w:rPr>
          <w:rFonts w:ascii="Arial" w:hAnsi="Arial" w:cs="Arial"/>
          <w:b/>
        </w:rPr>
        <w:t>13. Bibliografía</w:t>
      </w:r>
    </w:p>
    <w:p w:rsidR="0039714D" w:rsidRDefault="0039714D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p w:rsidR="00223739" w:rsidRPr="00223739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  <w:r w:rsidRPr="00223739">
        <w:rPr>
          <w:rFonts w:ascii="Arial" w:hAnsi="Arial" w:cs="Arial"/>
        </w:rPr>
        <w:t>Incluir cada una de las referencias bibliográficas que forman parte de los</w:t>
      </w:r>
      <w:r w:rsidR="0039714D">
        <w:rPr>
          <w:rFonts w:ascii="Arial" w:hAnsi="Arial" w:cs="Arial"/>
        </w:rPr>
        <w:t xml:space="preserve"> </w:t>
      </w:r>
      <w:r w:rsidRPr="00223739">
        <w:rPr>
          <w:rFonts w:ascii="Arial" w:hAnsi="Arial" w:cs="Arial"/>
        </w:rPr>
        <w:t xml:space="preserve">antecedentes y en las que se haya sustentado el estudio. Elegir el sistema de citación </w:t>
      </w:r>
      <w:r w:rsidR="00AB64AF">
        <w:rPr>
          <w:rFonts w:ascii="Arial" w:hAnsi="Arial" w:cs="Arial"/>
        </w:rPr>
        <w:t>estilo Vancouver, para área social APA 6.</w:t>
      </w:r>
    </w:p>
    <w:p w:rsidR="00223739" w:rsidRDefault="00223739" w:rsidP="00223739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shd w:val="clear" w:color="auto" w:fill="F2F2F2" w:themeFill="background1" w:themeFillShade="F2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528"/>
      </w:tblGrid>
      <w:tr w:rsidR="0039714D" w:rsidTr="005A7A4A">
        <w:tc>
          <w:tcPr>
            <w:tcW w:w="10528" w:type="dxa"/>
            <w:shd w:val="clear" w:color="auto" w:fill="F2F2F2" w:themeFill="background1" w:themeFillShade="F2"/>
          </w:tcPr>
          <w:p w:rsidR="0039714D" w:rsidRPr="00D004FC" w:rsidRDefault="0039714D" w:rsidP="0039714D">
            <w:pPr>
              <w:tabs>
                <w:tab w:val="left" w:pos="5940"/>
              </w:tabs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Definiciones de tipos de investigación</w:t>
            </w:r>
          </w:p>
          <w:p w:rsidR="0039714D" w:rsidRDefault="0039714D" w:rsidP="0039714D">
            <w:pPr>
              <w:tabs>
                <w:tab w:val="left" w:pos="5940"/>
              </w:tabs>
              <w:spacing w:line="276" w:lineRule="auto"/>
              <w:jc w:val="both"/>
              <w:rPr>
                <w:rFonts w:ascii="Arial" w:hAnsi="Arial" w:cs="Arial"/>
              </w:rPr>
            </w:pPr>
          </w:p>
          <w:p w:rsidR="0039714D" w:rsidRPr="005A7A4A" w:rsidRDefault="0039714D" w:rsidP="005A7A4A">
            <w:pPr>
              <w:pStyle w:val="Prrafodelista"/>
              <w:numPr>
                <w:ilvl w:val="0"/>
                <w:numId w:val="23"/>
              </w:numPr>
              <w:tabs>
                <w:tab w:val="left" w:pos="5940"/>
              </w:tabs>
              <w:spacing w:line="276" w:lineRule="auto"/>
              <w:ind w:left="447" w:hanging="283"/>
              <w:jc w:val="both"/>
              <w:rPr>
                <w:rFonts w:ascii="Arial" w:hAnsi="Arial" w:cs="Arial"/>
              </w:rPr>
            </w:pPr>
            <w:r w:rsidRPr="005A7A4A">
              <w:rPr>
                <w:rFonts w:ascii="Arial" w:hAnsi="Arial" w:cs="Arial"/>
                <w:b/>
              </w:rPr>
              <w:t>Básica.</w:t>
            </w:r>
            <w:r w:rsidRPr="005A7A4A">
              <w:rPr>
                <w:rFonts w:ascii="Arial" w:hAnsi="Arial" w:cs="Arial"/>
              </w:rPr>
              <w:t xml:space="preserve"> También llamada investigación fundamental o investigación pura. Se suele llevar a cabo en los laboratorios. Contribuye a la ampliación del conocimiento científico, creando nuevas teorías o modificando las ya existentes. En medicina, la investigación en ciencia básica trata de entender mejor algunas enfermedades. La comprensión de los cambios en las células y las moléculas asociadas con las enfermedades proporciona los conocimientos que contribuyen en último término a encontrar nuevas modalidades para diagnosticar, tratar y prevenir un gran número de dolencias. (Ref. JAMA 2002. 287:13, pág. 1754).</w:t>
            </w:r>
          </w:p>
          <w:p w:rsidR="0039714D" w:rsidRPr="006D172D" w:rsidRDefault="0039714D" w:rsidP="005A7A4A">
            <w:pPr>
              <w:tabs>
                <w:tab w:val="left" w:pos="5940"/>
              </w:tabs>
              <w:spacing w:line="276" w:lineRule="auto"/>
              <w:ind w:left="447" w:hanging="283"/>
              <w:jc w:val="both"/>
              <w:rPr>
                <w:rFonts w:ascii="Arial" w:hAnsi="Arial" w:cs="Arial"/>
                <w:sz w:val="18"/>
              </w:rPr>
            </w:pPr>
          </w:p>
          <w:p w:rsidR="0039714D" w:rsidRPr="005A7A4A" w:rsidRDefault="0039714D" w:rsidP="005A7A4A">
            <w:pPr>
              <w:pStyle w:val="Prrafodelista"/>
              <w:numPr>
                <w:ilvl w:val="0"/>
                <w:numId w:val="23"/>
              </w:numPr>
              <w:tabs>
                <w:tab w:val="left" w:pos="5940"/>
              </w:tabs>
              <w:spacing w:line="276" w:lineRule="auto"/>
              <w:ind w:left="447" w:hanging="283"/>
              <w:jc w:val="both"/>
              <w:rPr>
                <w:rFonts w:ascii="Arial" w:hAnsi="Arial" w:cs="Arial"/>
              </w:rPr>
            </w:pPr>
            <w:r w:rsidRPr="005A7A4A">
              <w:rPr>
                <w:rFonts w:ascii="Arial" w:hAnsi="Arial" w:cs="Arial"/>
                <w:b/>
              </w:rPr>
              <w:t>Clínica.</w:t>
            </w:r>
            <w:r w:rsidRPr="005A7A4A">
              <w:rPr>
                <w:rFonts w:ascii="Arial" w:hAnsi="Arial" w:cs="Arial"/>
              </w:rPr>
              <w:t xml:space="preserve"> Suele relacionarse con el examen de medicamentos y otros tratamientos para enfermedades y procesos específicos. (Ref. JAMA 2002. 287:13, pág. 1754).</w:t>
            </w:r>
          </w:p>
          <w:p w:rsidR="0039714D" w:rsidRPr="006D172D" w:rsidRDefault="0039714D" w:rsidP="005A7A4A">
            <w:pPr>
              <w:tabs>
                <w:tab w:val="left" w:pos="5940"/>
              </w:tabs>
              <w:spacing w:line="276" w:lineRule="auto"/>
              <w:ind w:left="447" w:hanging="283"/>
              <w:jc w:val="both"/>
              <w:rPr>
                <w:rFonts w:ascii="Arial" w:hAnsi="Arial" w:cs="Arial"/>
                <w:sz w:val="18"/>
              </w:rPr>
            </w:pPr>
          </w:p>
          <w:p w:rsidR="0039714D" w:rsidRDefault="0039714D" w:rsidP="005A7A4A">
            <w:pPr>
              <w:pStyle w:val="Prrafodelista"/>
              <w:numPr>
                <w:ilvl w:val="0"/>
                <w:numId w:val="23"/>
              </w:numPr>
              <w:tabs>
                <w:tab w:val="left" w:pos="5940"/>
              </w:tabs>
              <w:spacing w:line="276" w:lineRule="auto"/>
              <w:ind w:left="447" w:hanging="283"/>
              <w:jc w:val="both"/>
              <w:rPr>
                <w:rFonts w:ascii="Arial" w:hAnsi="Arial" w:cs="Arial"/>
              </w:rPr>
            </w:pPr>
            <w:r w:rsidRPr="005A7A4A">
              <w:rPr>
                <w:rFonts w:ascii="Arial" w:hAnsi="Arial" w:cs="Arial"/>
                <w:b/>
              </w:rPr>
              <w:t>Epidemiológica.</w:t>
            </w:r>
            <w:r w:rsidRPr="005A7A4A">
              <w:rPr>
                <w:rFonts w:ascii="Arial" w:hAnsi="Arial" w:cs="Arial"/>
              </w:rPr>
              <w:t xml:space="preserve"> Estudio de la Distribución y Frecuencia de las enfermedades en la población, así como los factores de riesgo asociados.</w:t>
            </w:r>
            <w:r w:rsidR="00AB64AF">
              <w:rPr>
                <w:rFonts w:ascii="Arial" w:hAnsi="Arial" w:cs="Arial"/>
              </w:rPr>
              <w:t xml:space="preserve"> (Ref. </w:t>
            </w:r>
            <w:proofErr w:type="spellStart"/>
            <w:r w:rsidR="00AB64AF" w:rsidRPr="00AB64AF">
              <w:rPr>
                <w:rFonts w:ascii="Arial" w:hAnsi="Arial" w:cs="Arial"/>
                <w:i/>
              </w:rPr>
              <w:t>Fletcher</w:t>
            </w:r>
            <w:proofErr w:type="spellEnd"/>
            <w:r w:rsidR="00AB64AF" w:rsidRPr="00AB64AF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="00AB64AF" w:rsidRPr="00AB64AF">
              <w:rPr>
                <w:rFonts w:ascii="Arial" w:hAnsi="Arial" w:cs="Arial"/>
                <w:i/>
              </w:rPr>
              <w:t>Annals</w:t>
            </w:r>
            <w:proofErr w:type="spellEnd"/>
            <w:r w:rsidR="00AB64AF" w:rsidRPr="00AB64AF">
              <w:rPr>
                <w:rFonts w:ascii="Arial" w:hAnsi="Arial" w:cs="Arial"/>
                <w:i/>
              </w:rPr>
              <w:t xml:space="preserve"> of </w:t>
            </w:r>
            <w:proofErr w:type="spellStart"/>
            <w:r w:rsidR="00AB64AF" w:rsidRPr="00AB64AF">
              <w:rPr>
                <w:rFonts w:ascii="Arial" w:hAnsi="Arial" w:cs="Arial"/>
                <w:i/>
              </w:rPr>
              <w:t>Internal</w:t>
            </w:r>
            <w:proofErr w:type="spellEnd"/>
            <w:r w:rsidR="00AB64AF" w:rsidRPr="00AB64A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AB64AF" w:rsidRPr="00AB64AF">
              <w:rPr>
                <w:rFonts w:ascii="Arial" w:hAnsi="Arial" w:cs="Arial"/>
                <w:i/>
              </w:rPr>
              <w:t>Medecine</w:t>
            </w:r>
            <w:proofErr w:type="spellEnd"/>
            <w:r w:rsidR="00AB64AF">
              <w:rPr>
                <w:rFonts w:ascii="Arial" w:hAnsi="Arial" w:cs="Arial"/>
              </w:rPr>
              <w:t>, 1983).</w:t>
            </w:r>
          </w:p>
          <w:p w:rsidR="006D172D" w:rsidRPr="006D172D" w:rsidRDefault="006D172D" w:rsidP="006D172D">
            <w:pPr>
              <w:pStyle w:val="Prrafodelista"/>
              <w:rPr>
                <w:rFonts w:ascii="Arial" w:hAnsi="Arial" w:cs="Arial"/>
                <w:sz w:val="18"/>
              </w:rPr>
            </w:pPr>
          </w:p>
          <w:p w:rsidR="006D172D" w:rsidRPr="006D172D" w:rsidRDefault="006D172D" w:rsidP="006D172D">
            <w:pPr>
              <w:pStyle w:val="Prrafodelista"/>
              <w:numPr>
                <w:ilvl w:val="0"/>
                <w:numId w:val="23"/>
              </w:numPr>
              <w:tabs>
                <w:tab w:val="left" w:pos="5940"/>
              </w:tabs>
              <w:spacing w:line="276" w:lineRule="auto"/>
              <w:ind w:left="447" w:hanging="283"/>
              <w:jc w:val="both"/>
              <w:rPr>
                <w:rFonts w:ascii="Arial" w:hAnsi="Arial" w:cs="Arial"/>
                <w:b/>
              </w:rPr>
            </w:pPr>
            <w:r w:rsidRPr="006D172D">
              <w:rPr>
                <w:rFonts w:ascii="Arial" w:hAnsi="Arial" w:cs="Arial"/>
                <w:b/>
              </w:rPr>
              <w:t>Investigación Educativa</w:t>
            </w:r>
            <w:r>
              <w:rPr>
                <w:rFonts w:ascii="Arial" w:hAnsi="Arial" w:cs="Arial"/>
                <w:b/>
              </w:rPr>
              <w:t xml:space="preserve">. </w:t>
            </w:r>
            <w:r w:rsidRPr="006D172D">
              <w:rPr>
                <w:rFonts w:ascii="Arial" w:hAnsi="Arial" w:cs="Arial"/>
              </w:rPr>
              <w:t>Aplicación del método científico al estudio de los problemas educativos ya sean de índole teórica o práctica. (R</w:t>
            </w:r>
            <w:r>
              <w:rPr>
                <w:rFonts w:ascii="Arial" w:hAnsi="Arial" w:cs="Arial"/>
              </w:rPr>
              <w:t>ef</w:t>
            </w:r>
            <w:r w:rsidRPr="006D172D">
              <w:rPr>
                <w:rFonts w:ascii="Arial" w:hAnsi="Arial" w:cs="Arial"/>
              </w:rPr>
              <w:t>. Del Rincón y Latorre, 1992)</w:t>
            </w:r>
            <w:r>
              <w:rPr>
                <w:rFonts w:ascii="Arial" w:hAnsi="Arial" w:cs="Arial"/>
              </w:rPr>
              <w:t>.</w:t>
            </w:r>
          </w:p>
          <w:p w:rsidR="0039714D" w:rsidRPr="006D172D" w:rsidRDefault="0039714D" w:rsidP="005A7A4A">
            <w:pPr>
              <w:pStyle w:val="Prrafodelista"/>
              <w:ind w:left="447" w:hanging="283"/>
              <w:rPr>
                <w:rFonts w:ascii="Arial" w:hAnsi="Arial" w:cs="Arial"/>
                <w:b/>
                <w:sz w:val="18"/>
              </w:rPr>
            </w:pPr>
          </w:p>
          <w:p w:rsidR="0039714D" w:rsidRPr="005A7A4A" w:rsidRDefault="0039714D" w:rsidP="005A7A4A">
            <w:pPr>
              <w:pStyle w:val="Prrafodelista"/>
              <w:numPr>
                <w:ilvl w:val="0"/>
                <w:numId w:val="23"/>
              </w:numPr>
              <w:tabs>
                <w:tab w:val="left" w:pos="5940"/>
              </w:tabs>
              <w:spacing w:line="276" w:lineRule="auto"/>
              <w:ind w:left="447" w:hanging="283"/>
              <w:jc w:val="both"/>
              <w:rPr>
                <w:rFonts w:ascii="Arial" w:hAnsi="Arial" w:cs="Arial"/>
              </w:rPr>
            </w:pPr>
            <w:r w:rsidRPr="005A7A4A">
              <w:rPr>
                <w:rFonts w:ascii="Arial" w:hAnsi="Arial" w:cs="Arial"/>
                <w:b/>
              </w:rPr>
              <w:t>Social.</w:t>
            </w:r>
            <w:r w:rsidRPr="005A7A4A">
              <w:rPr>
                <w:rFonts w:ascii="Arial" w:hAnsi="Arial" w:cs="Arial"/>
              </w:rPr>
              <w:t xml:space="preserve"> Proceso que, utilizando el método científico, permite obtener nuevos conocimientos en el campo de la realidad social, o bien estudiar una situación para diagnosticar necesidades y problemas a efecto de aplicar los conocimientos con fines prácticos.</w:t>
            </w:r>
            <w:r w:rsidR="00AB64AF">
              <w:rPr>
                <w:rFonts w:ascii="Arial" w:hAnsi="Arial" w:cs="Arial"/>
              </w:rPr>
              <w:t xml:space="preserve"> (Ref. </w:t>
            </w:r>
            <w:proofErr w:type="spellStart"/>
            <w:r w:rsidR="00AB64AF">
              <w:rPr>
                <w:rFonts w:ascii="Arial" w:hAnsi="Arial" w:cs="Arial"/>
              </w:rPr>
              <w:t>Ander-Egg</w:t>
            </w:r>
            <w:proofErr w:type="spellEnd"/>
            <w:r w:rsidR="00AB64AF">
              <w:rPr>
                <w:rFonts w:ascii="Arial" w:hAnsi="Arial" w:cs="Arial"/>
              </w:rPr>
              <w:t xml:space="preserve"> E., Técnicas de Investigación Social, 1995)</w:t>
            </w:r>
          </w:p>
        </w:tc>
      </w:tr>
    </w:tbl>
    <w:p w:rsidR="004D28A7" w:rsidRPr="0039714D" w:rsidRDefault="004D28A7" w:rsidP="0039714D">
      <w:pPr>
        <w:tabs>
          <w:tab w:val="left" w:pos="5940"/>
        </w:tabs>
        <w:spacing w:after="0" w:line="276" w:lineRule="auto"/>
        <w:jc w:val="both"/>
        <w:rPr>
          <w:rFonts w:ascii="Arial" w:hAnsi="Arial" w:cs="Arial"/>
        </w:rPr>
      </w:pPr>
    </w:p>
    <w:sectPr w:rsidR="004D28A7" w:rsidRPr="0039714D" w:rsidSect="004D28A7">
      <w:headerReference w:type="default" r:id="rId8"/>
      <w:footerReference w:type="default" r:id="rId9"/>
      <w:pgSz w:w="12240" w:h="15840"/>
      <w:pgMar w:top="851" w:right="851" w:bottom="1560" w:left="851" w:header="567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4B3" w:rsidRDefault="000B14B3" w:rsidP="00CE6EA0">
      <w:pPr>
        <w:spacing w:after="0" w:line="240" w:lineRule="auto"/>
      </w:pPr>
      <w:r>
        <w:separator/>
      </w:r>
    </w:p>
  </w:endnote>
  <w:endnote w:type="continuationSeparator" w:id="0">
    <w:p w:rsidR="000B14B3" w:rsidRDefault="000B14B3" w:rsidP="00CE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509"/>
      <w:gridCol w:w="3509"/>
      <w:gridCol w:w="3510"/>
    </w:tblGrid>
    <w:tr w:rsidR="00090A99" w:rsidRPr="00BF2C42" w:rsidTr="007C5907">
      <w:trPr>
        <w:trHeight w:val="397"/>
      </w:trPr>
      <w:tc>
        <w:tcPr>
          <w:tcW w:w="3509" w:type="dxa"/>
          <w:vAlign w:val="center"/>
        </w:tcPr>
        <w:p w:rsidR="00090A99" w:rsidRPr="00BF2C42" w:rsidRDefault="00090A99" w:rsidP="00090A99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Elaborado por:</w:t>
          </w:r>
        </w:p>
        <w:p w:rsidR="00090A99" w:rsidRPr="00BF2C42" w:rsidRDefault="00090A99" w:rsidP="00090A99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Coordinación de Investigación</w:t>
          </w:r>
        </w:p>
      </w:tc>
      <w:tc>
        <w:tcPr>
          <w:tcW w:w="3509" w:type="dxa"/>
          <w:vAlign w:val="center"/>
        </w:tcPr>
        <w:p w:rsidR="00090A99" w:rsidRPr="00BF2C42" w:rsidRDefault="00090A99" w:rsidP="00090A99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Revisado por:</w:t>
          </w:r>
        </w:p>
        <w:p w:rsidR="00090A99" w:rsidRPr="00BF2C42" w:rsidRDefault="00090A99" w:rsidP="00090A99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Comité de Investigación</w:t>
          </w:r>
        </w:p>
      </w:tc>
      <w:tc>
        <w:tcPr>
          <w:tcW w:w="3510" w:type="dxa"/>
          <w:vAlign w:val="center"/>
        </w:tcPr>
        <w:p w:rsidR="00090A99" w:rsidRPr="00BF2C42" w:rsidRDefault="00090A99" w:rsidP="00090A99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Autorizado por:</w:t>
          </w:r>
        </w:p>
        <w:p w:rsidR="00090A99" w:rsidRPr="00BF2C42" w:rsidRDefault="00090A99" w:rsidP="00090A99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Dirección</w:t>
          </w:r>
        </w:p>
      </w:tc>
    </w:tr>
    <w:tr w:rsidR="00090A99" w:rsidRPr="00BF2C42" w:rsidTr="007C5907">
      <w:trPr>
        <w:trHeight w:val="397"/>
      </w:trPr>
      <w:tc>
        <w:tcPr>
          <w:tcW w:w="3509" w:type="dxa"/>
          <w:vAlign w:val="center"/>
        </w:tcPr>
        <w:p w:rsidR="00090A99" w:rsidRPr="00BF2C42" w:rsidRDefault="00090A99" w:rsidP="00090A99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Fecha de emisión:</w:t>
          </w:r>
        </w:p>
        <w:p w:rsidR="00090A99" w:rsidRPr="00BF2C42" w:rsidRDefault="00090A99" w:rsidP="00090A99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Febrero de 2018</w:t>
          </w:r>
        </w:p>
      </w:tc>
      <w:tc>
        <w:tcPr>
          <w:tcW w:w="3509" w:type="dxa"/>
          <w:vAlign w:val="center"/>
        </w:tcPr>
        <w:p w:rsidR="00090A99" w:rsidRPr="00BF2C42" w:rsidRDefault="00090A99" w:rsidP="00090A99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>
            <w:rPr>
              <w:rFonts w:ascii="Arial" w:hAnsi="Arial" w:cs="Arial"/>
              <w:b/>
              <w:sz w:val="14"/>
            </w:rPr>
            <w:t>Tipo de</w:t>
          </w:r>
          <w:r w:rsidRPr="00BF2C42">
            <w:rPr>
              <w:rFonts w:ascii="Arial" w:hAnsi="Arial" w:cs="Arial"/>
              <w:b/>
              <w:sz w:val="14"/>
            </w:rPr>
            <w:t xml:space="preserve"> documento:</w:t>
          </w:r>
        </w:p>
        <w:p w:rsidR="00090A99" w:rsidRPr="00BF2C42" w:rsidRDefault="00090A99" w:rsidP="00090A99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Guía</w:t>
          </w:r>
        </w:p>
      </w:tc>
      <w:tc>
        <w:tcPr>
          <w:tcW w:w="3510" w:type="dxa"/>
          <w:vAlign w:val="center"/>
        </w:tcPr>
        <w:p w:rsidR="00090A99" w:rsidRPr="00BF2C42" w:rsidRDefault="00090A99" w:rsidP="00090A99">
          <w:pPr>
            <w:pStyle w:val="Piedepgina"/>
            <w:jc w:val="center"/>
            <w:rPr>
              <w:rFonts w:ascii="Arial" w:hAnsi="Arial" w:cs="Arial"/>
              <w:b/>
              <w:sz w:val="14"/>
            </w:rPr>
          </w:pPr>
          <w:r w:rsidRPr="00BF2C42">
            <w:rPr>
              <w:rFonts w:ascii="Arial" w:hAnsi="Arial" w:cs="Arial"/>
              <w:b/>
              <w:sz w:val="14"/>
            </w:rPr>
            <w:t>Versión:</w:t>
          </w:r>
        </w:p>
        <w:p w:rsidR="00090A99" w:rsidRPr="00BF2C42" w:rsidRDefault="00090A99" w:rsidP="00090A99">
          <w:pPr>
            <w:pStyle w:val="Piedepgina"/>
            <w:jc w:val="center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1.0</w:t>
          </w:r>
        </w:p>
      </w:tc>
    </w:tr>
  </w:tbl>
  <w:p w:rsidR="00162319" w:rsidRDefault="00162319" w:rsidP="00207A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4B3" w:rsidRDefault="000B14B3" w:rsidP="00CE6EA0">
      <w:pPr>
        <w:spacing w:after="0" w:line="240" w:lineRule="auto"/>
      </w:pPr>
      <w:r>
        <w:separator/>
      </w:r>
    </w:p>
  </w:footnote>
  <w:footnote w:type="continuationSeparator" w:id="0">
    <w:p w:rsidR="000B14B3" w:rsidRDefault="000B14B3" w:rsidP="00CE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990"/>
      <w:gridCol w:w="1132"/>
      <w:gridCol w:w="7229"/>
      <w:gridCol w:w="1177"/>
    </w:tblGrid>
    <w:tr w:rsidR="00090A99" w:rsidRPr="00CE6EA0" w:rsidTr="007C5907">
      <w:trPr>
        <w:trHeight w:val="737"/>
      </w:trPr>
      <w:tc>
        <w:tcPr>
          <w:tcW w:w="990" w:type="dxa"/>
          <w:vAlign w:val="center"/>
        </w:tcPr>
        <w:p w:rsidR="00090A99" w:rsidRPr="00CE6EA0" w:rsidRDefault="00090A99" w:rsidP="00090A99">
          <w:pPr>
            <w:jc w:val="center"/>
            <w:rPr>
              <w:rFonts w:ascii="Arial Narrow" w:hAnsi="Arial Narrow"/>
              <w:sz w:val="20"/>
            </w:rPr>
          </w:pPr>
          <w:r>
            <w:rPr>
              <w:noProof/>
            </w:rPr>
            <w:drawing>
              <wp:inline distT="0" distB="0" distL="0" distR="0" wp14:anchorId="4DE2F944" wp14:editId="1781889C">
                <wp:extent cx="420846" cy="540000"/>
                <wp:effectExtent l="0" t="0" r="0" b="0"/>
                <wp:docPr id="19" name="Picture 2" descr="UA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A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084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2" w:type="dxa"/>
          <w:vAlign w:val="center"/>
        </w:tcPr>
        <w:p w:rsidR="00090A99" w:rsidRPr="00207A90" w:rsidRDefault="00090A99" w:rsidP="00090A99">
          <w:pPr>
            <w:jc w:val="center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</w:rPr>
            <w:drawing>
              <wp:inline distT="0" distB="0" distL="0" distR="0" wp14:anchorId="5F629985" wp14:editId="64A85CC7">
                <wp:extent cx="531775" cy="54000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AS-CG202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1775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shd w:val="clear" w:color="auto" w:fill="auto"/>
          <w:vAlign w:val="center"/>
        </w:tcPr>
        <w:p w:rsidR="00090A99" w:rsidRPr="009D396E" w:rsidRDefault="00090A99" w:rsidP="00090A99">
          <w:pPr>
            <w:jc w:val="center"/>
            <w:rPr>
              <w:rFonts w:ascii="Arial" w:hAnsi="Arial" w:cs="Arial"/>
              <w:b/>
              <w:sz w:val="28"/>
            </w:rPr>
          </w:pPr>
          <w:r w:rsidRPr="009D396E">
            <w:rPr>
              <w:rFonts w:ascii="Arial" w:hAnsi="Arial" w:cs="Arial"/>
              <w:b/>
              <w:sz w:val="28"/>
            </w:rPr>
            <w:t>UNIVERSIDAD AUTÓNOMA DE SINALOA</w:t>
          </w:r>
        </w:p>
        <w:p w:rsidR="00090A99" w:rsidRDefault="00090A99" w:rsidP="00090A99">
          <w:pPr>
            <w:jc w:val="center"/>
            <w:rPr>
              <w:noProof/>
            </w:rPr>
          </w:pPr>
          <w:r>
            <w:rPr>
              <w:rFonts w:ascii="Arial" w:hAnsi="Arial" w:cs="Arial"/>
              <w:sz w:val="24"/>
            </w:rPr>
            <w:t>FACULTAD DE ME</w:t>
          </w:r>
          <w:r w:rsidRPr="009D396E">
            <w:rPr>
              <w:rFonts w:ascii="Arial" w:hAnsi="Arial" w:cs="Arial"/>
              <w:sz w:val="24"/>
            </w:rPr>
            <w:t>DICINA</w:t>
          </w:r>
        </w:p>
      </w:tc>
      <w:tc>
        <w:tcPr>
          <w:tcW w:w="1177" w:type="dxa"/>
          <w:vAlign w:val="center"/>
        </w:tcPr>
        <w:p w:rsidR="00090A99" w:rsidRPr="009D396E" w:rsidRDefault="00090A99" w:rsidP="00090A99">
          <w:pPr>
            <w:jc w:val="center"/>
            <w:rPr>
              <w:rFonts w:ascii="Arial" w:hAnsi="Arial" w:cs="Arial"/>
              <w:b/>
              <w:sz w:val="28"/>
            </w:rPr>
          </w:pPr>
          <w:r>
            <w:rPr>
              <w:noProof/>
            </w:rPr>
            <w:drawing>
              <wp:inline distT="0" distB="0" distL="0" distR="0" wp14:anchorId="29FC39DA" wp14:editId="4C4427D4">
                <wp:extent cx="583958" cy="540000"/>
                <wp:effectExtent l="0" t="0" r="6985" b="0"/>
                <wp:docPr id="20" name="Picture 1" descr="Image result for escudo  medicina universidad autonoma de sinalo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Image result for escudo  medicina universidad autonoma de sinalo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958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2319" w:rsidRDefault="001623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2EE2"/>
    <w:multiLevelType w:val="hybridMultilevel"/>
    <w:tmpl w:val="81A2AB6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A306B"/>
    <w:multiLevelType w:val="hybridMultilevel"/>
    <w:tmpl w:val="4B9AD79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31E46"/>
    <w:multiLevelType w:val="hybridMultilevel"/>
    <w:tmpl w:val="3A74E55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7991"/>
    <w:multiLevelType w:val="hybridMultilevel"/>
    <w:tmpl w:val="FF7284F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E08BB"/>
    <w:multiLevelType w:val="hybridMultilevel"/>
    <w:tmpl w:val="37366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90EB4"/>
    <w:multiLevelType w:val="hybridMultilevel"/>
    <w:tmpl w:val="36863B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85F01"/>
    <w:multiLevelType w:val="hybridMultilevel"/>
    <w:tmpl w:val="CEB0BD3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20165"/>
    <w:multiLevelType w:val="hybridMultilevel"/>
    <w:tmpl w:val="F5B011F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A12C1"/>
    <w:multiLevelType w:val="hybridMultilevel"/>
    <w:tmpl w:val="7FEA9A04"/>
    <w:lvl w:ilvl="0" w:tplc="ABDA487E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941266"/>
    <w:multiLevelType w:val="hybridMultilevel"/>
    <w:tmpl w:val="3052064A"/>
    <w:lvl w:ilvl="0" w:tplc="5790A4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24039F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710B6"/>
    <w:multiLevelType w:val="hybridMultilevel"/>
    <w:tmpl w:val="87542CC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30EDF"/>
    <w:multiLevelType w:val="hybridMultilevel"/>
    <w:tmpl w:val="948EAC1C"/>
    <w:lvl w:ilvl="0" w:tplc="66FA0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431AF"/>
    <w:multiLevelType w:val="hybridMultilevel"/>
    <w:tmpl w:val="8BB409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00412"/>
    <w:multiLevelType w:val="hybridMultilevel"/>
    <w:tmpl w:val="CB46C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211AB"/>
    <w:multiLevelType w:val="hybridMultilevel"/>
    <w:tmpl w:val="219CDCF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167D4"/>
    <w:multiLevelType w:val="hybridMultilevel"/>
    <w:tmpl w:val="FC5E4C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84C70"/>
    <w:multiLevelType w:val="hybridMultilevel"/>
    <w:tmpl w:val="D63C7AC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D1291"/>
    <w:multiLevelType w:val="hybridMultilevel"/>
    <w:tmpl w:val="0E4E489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F5E96"/>
    <w:multiLevelType w:val="hybridMultilevel"/>
    <w:tmpl w:val="B7D4CF2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16631"/>
    <w:multiLevelType w:val="hybridMultilevel"/>
    <w:tmpl w:val="8178510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D873C8"/>
    <w:multiLevelType w:val="hybridMultilevel"/>
    <w:tmpl w:val="156E7E5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B84D92"/>
    <w:multiLevelType w:val="hybridMultilevel"/>
    <w:tmpl w:val="329C01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0660FE"/>
    <w:multiLevelType w:val="hybridMultilevel"/>
    <w:tmpl w:val="9574102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1"/>
  </w:num>
  <w:num w:numId="5">
    <w:abstractNumId w:val="18"/>
  </w:num>
  <w:num w:numId="6">
    <w:abstractNumId w:val="19"/>
  </w:num>
  <w:num w:numId="7">
    <w:abstractNumId w:val="11"/>
  </w:num>
  <w:num w:numId="8">
    <w:abstractNumId w:val="20"/>
  </w:num>
  <w:num w:numId="9">
    <w:abstractNumId w:val="9"/>
  </w:num>
  <w:num w:numId="10">
    <w:abstractNumId w:val="2"/>
  </w:num>
  <w:num w:numId="11">
    <w:abstractNumId w:val="17"/>
  </w:num>
  <w:num w:numId="12">
    <w:abstractNumId w:val="16"/>
  </w:num>
  <w:num w:numId="13">
    <w:abstractNumId w:val="7"/>
  </w:num>
  <w:num w:numId="14">
    <w:abstractNumId w:val="15"/>
  </w:num>
  <w:num w:numId="15">
    <w:abstractNumId w:val="22"/>
  </w:num>
  <w:num w:numId="16">
    <w:abstractNumId w:val="14"/>
  </w:num>
  <w:num w:numId="17">
    <w:abstractNumId w:val="3"/>
  </w:num>
  <w:num w:numId="18">
    <w:abstractNumId w:val="10"/>
  </w:num>
  <w:num w:numId="19">
    <w:abstractNumId w:val="5"/>
  </w:num>
  <w:num w:numId="20">
    <w:abstractNumId w:val="4"/>
  </w:num>
  <w:num w:numId="21">
    <w:abstractNumId w:val="8"/>
  </w:num>
  <w:num w:numId="22">
    <w:abstractNumId w:val="12"/>
  </w:num>
  <w:num w:numId="2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9A"/>
    <w:rsid w:val="00031AC3"/>
    <w:rsid w:val="00042C61"/>
    <w:rsid w:val="000528B2"/>
    <w:rsid w:val="00056106"/>
    <w:rsid w:val="00090A99"/>
    <w:rsid w:val="00090FD6"/>
    <w:rsid w:val="000963D8"/>
    <w:rsid w:val="000B14B3"/>
    <w:rsid w:val="000B58AD"/>
    <w:rsid w:val="000B60F3"/>
    <w:rsid w:val="000B74C2"/>
    <w:rsid w:val="000D32BC"/>
    <w:rsid w:val="000E190E"/>
    <w:rsid w:val="00147082"/>
    <w:rsid w:val="001616AB"/>
    <w:rsid w:val="00162319"/>
    <w:rsid w:val="001818C4"/>
    <w:rsid w:val="001B048D"/>
    <w:rsid w:val="001E7083"/>
    <w:rsid w:val="00206CBE"/>
    <w:rsid w:val="00207A90"/>
    <w:rsid w:val="002143A9"/>
    <w:rsid w:val="00223739"/>
    <w:rsid w:val="00231940"/>
    <w:rsid w:val="00231D43"/>
    <w:rsid w:val="00243956"/>
    <w:rsid w:val="002C0825"/>
    <w:rsid w:val="002D3C4B"/>
    <w:rsid w:val="002E287E"/>
    <w:rsid w:val="002E4C79"/>
    <w:rsid w:val="0030501C"/>
    <w:rsid w:val="00305FD2"/>
    <w:rsid w:val="0035251F"/>
    <w:rsid w:val="00365B32"/>
    <w:rsid w:val="0037380A"/>
    <w:rsid w:val="00385FEF"/>
    <w:rsid w:val="0039714D"/>
    <w:rsid w:val="003A669A"/>
    <w:rsid w:val="003B7FFD"/>
    <w:rsid w:val="003F6AA6"/>
    <w:rsid w:val="0042741D"/>
    <w:rsid w:val="00432D9A"/>
    <w:rsid w:val="00433629"/>
    <w:rsid w:val="00446DB6"/>
    <w:rsid w:val="00482E63"/>
    <w:rsid w:val="004D28A7"/>
    <w:rsid w:val="00560268"/>
    <w:rsid w:val="00570B34"/>
    <w:rsid w:val="00573ABC"/>
    <w:rsid w:val="00582AC2"/>
    <w:rsid w:val="0059541D"/>
    <w:rsid w:val="005A7A4A"/>
    <w:rsid w:val="005C46A3"/>
    <w:rsid w:val="005C4F89"/>
    <w:rsid w:val="00614EA9"/>
    <w:rsid w:val="00687DB8"/>
    <w:rsid w:val="0069330F"/>
    <w:rsid w:val="006A325B"/>
    <w:rsid w:val="006A666B"/>
    <w:rsid w:val="006A7C83"/>
    <w:rsid w:val="006C4452"/>
    <w:rsid w:val="006D172D"/>
    <w:rsid w:val="006E483E"/>
    <w:rsid w:val="00731CB3"/>
    <w:rsid w:val="00733EC8"/>
    <w:rsid w:val="00743905"/>
    <w:rsid w:val="0074462B"/>
    <w:rsid w:val="007459D4"/>
    <w:rsid w:val="00782360"/>
    <w:rsid w:val="007C019E"/>
    <w:rsid w:val="007C4973"/>
    <w:rsid w:val="007D2753"/>
    <w:rsid w:val="007D281B"/>
    <w:rsid w:val="007F35F2"/>
    <w:rsid w:val="007F4FB5"/>
    <w:rsid w:val="00831383"/>
    <w:rsid w:val="00842D17"/>
    <w:rsid w:val="008713E9"/>
    <w:rsid w:val="00873383"/>
    <w:rsid w:val="008D6428"/>
    <w:rsid w:val="0093197A"/>
    <w:rsid w:val="00951BE2"/>
    <w:rsid w:val="00960C4F"/>
    <w:rsid w:val="0097481D"/>
    <w:rsid w:val="009819EE"/>
    <w:rsid w:val="009901F5"/>
    <w:rsid w:val="009A6DF5"/>
    <w:rsid w:val="009D396E"/>
    <w:rsid w:val="00A20EB2"/>
    <w:rsid w:val="00A23257"/>
    <w:rsid w:val="00AA70AE"/>
    <w:rsid w:val="00AB5C27"/>
    <w:rsid w:val="00AB64AF"/>
    <w:rsid w:val="00AC252E"/>
    <w:rsid w:val="00AC31CD"/>
    <w:rsid w:val="00AC348D"/>
    <w:rsid w:val="00AD2175"/>
    <w:rsid w:val="00B879A6"/>
    <w:rsid w:val="00BF2C42"/>
    <w:rsid w:val="00C0159B"/>
    <w:rsid w:val="00C12DCC"/>
    <w:rsid w:val="00C17ECB"/>
    <w:rsid w:val="00C461F4"/>
    <w:rsid w:val="00C646E7"/>
    <w:rsid w:val="00C745BB"/>
    <w:rsid w:val="00C75500"/>
    <w:rsid w:val="00CB0D5B"/>
    <w:rsid w:val="00CE6EA0"/>
    <w:rsid w:val="00D004FC"/>
    <w:rsid w:val="00D118E8"/>
    <w:rsid w:val="00D1758D"/>
    <w:rsid w:val="00D24F93"/>
    <w:rsid w:val="00D3373D"/>
    <w:rsid w:val="00D65CDA"/>
    <w:rsid w:val="00DA2B71"/>
    <w:rsid w:val="00DD3A08"/>
    <w:rsid w:val="00DF6385"/>
    <w:rsid w:val="00E15731"/>
    <w:rsid w:val="00E16F9A"/>
    <w:rsid w:val="00E83049"/>
    <w:rsid w:val="00E94EB3"/>
    <w:rsid w:val="00E9591E"/>
    <w:rsid w:val="00EC751B"/>
    <w:rsid w:val="00F23B2F"/>
    <w:rsid w:val="00F520BD"/>
    <w:rsid w:val="00F73C58"/>
    <w:rsid w:val="00F84457"/>
    <w:rsid w:val="00FC190B"/>
    <w:rsid w:val="00FC6582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B3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6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EA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E6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EA0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CE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3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59B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CB3"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E6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6EA0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CE6E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EA0"/>
    <w:rPr>
      <w:rFonts w:ascii="Calibri" w:eastAsia="Calibri" w:hAnsi="Calibri" w:cs="Calibri"/>
      <w:color w:val="000000"/>
    </w:rPr>
  </w:style>
  <w:style w:type="table" w:styleId="Tablaconcuadrcula">
    <w:name w:val="Table Grid"/>
    <w:basedOn w:val="Tablanormal"/>
    <w:uiPriority w:val="39"/>
    <w:rsid w:val="00CE6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39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01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5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Historia Cl\355nica Formato mini2.doc)</vt:lpstr>
    </vt:vector>
  </TitlesOfParts>
  <Company>Hewlett-Packard Company</Company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Historia Cl\355nica Formato mini2.doc)</dc:title>
  <dc:creator>Usuario</dc:creator>
  <cp:lastModifiedBy>MARLEN</cp:lastModifiedBy>
  <cp:revision>2</cp:revision>
  <cp:lastPrinted>2017-09-11T17:07:00Z</cp:lastPrinted>
  <dcterms:created xsi:type="dcterms:W3CDTF">2018-03-08T16:21:00Z</dcterms:created>
  <dcterms:modified xsi:type="dcterms:W3CDTF">2018-03-08T16:21:00Z</dcterms:modified>
</cp:coreProperties>
</file>